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60D380">
      <w:pPr>
        <w:jc w:val="center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i w:val="0"/>
          <w:iCs w:val="0"/>
          <w:caps w:val="0"/>
          <w:color w:val="000000"/>
          <w:spacing w:val="0"/>
          <w:sz w:val="36"/>
          <w:szCs w:val="36"/>
        </w:rPr>
        <w:t>承诺函</w:t>
      </w:r>
    </w:p>
    <w:p w14:paraId="1D0B6068">
      <w:pP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  <w:t>致：</w:t>
      </w: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西安银桥乳业科技有限</w:t>
      </w: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  <w:t>公司</w:t>
      </w:r>
    </w:p>
    <w:p w14:paraId="66031A27">
      <w:pPr>
        <w:ind w:left="0" w:leftChars="0" w:firstLine="420" w:firstLineChars="175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  <w:t>本公司自愿参加贵公司</w:t>
      </w: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设备类—机械备件加工、维修类供应商</w:t>
      </w: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  <w:t>供应商公开寻源项目，现就报名资质、资料真实性、履约能力、服务时效等事宜，郑重作出如下承诺：</w:t>
      </w:r>
    </w:p>
    <w:p w14:paraId="3167752A">
      <w:pPr>
        <w:numPr>
          <w:ilvl w:val="0"/>
          <w:numId w:val="1"/>
        </w:numPr>
        <w:ind w:left="0" w:leftChars="0" w:firstLine="420" w:firstLineChars="175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  <w:t>本公司为在中华人民共和国境内依法注册、具有独立法人资格的企业，营业执照、经营范围、</w:t>
      </w: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  <w:t xml:space="preserve">成立年限、一般纳税人资格等均完全满足本次寻源资格要求，所有报名资料真实、合法、有效，无伪造、变造、借用挂靠等情况，如有弄虚作假，自愿接受贵公司取消报名及入库资格、拉入供应商黑名单等处理，承担一切法律及经济责任。 </w:t>
      </w:r>
    </w:p>
    <w:p w14:paraId="1509B461">
      <w:pPr>
        <w:numPr>
          <w:ilvl w:val="0"/>
          <w:numId w:val="1"/>
        </w:numPr>
        <w:ind w:left="0" w:leftChars="0" w:firstLine="420" w:firstLineChars="175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  <w:t>本公司与其他参标单位不存在单位负责人为同一人，不存在控股、管理等关联关系，不参与围标、串标，本项目不采取联合体方式参与报名及履约。</w:t>
      </w:r>
    </w:p>
    <w:p w14:paraId="68B1B8D6">
      <w:pPr>
        <w:numPr>
          <w:ilvl w:val="0"/>
          <w:numId w:val="1"/>
        </w:numPr>
        <w:ind w:left="0" w:leftChars="0" w:firstLine="420" w:firstLineChars="175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  <w:t xml:space="preserve"> 本公司授权委托办理本次寻源报名业务的人员，为本公司在职正式员工，不存在借用资质、挂靠、代办报名等违规行为。 </w:t>
      </w:r>
    </w:p>
    <w:p w14:paraId="332B33F5">
      <w:pPr>
        <w:numPr>
          <w:ilvl w:val="0"/>
          <w:numId w:val="1"/>
        </w:numPr>
        <w:ind w:left="0" w:leftChars="0" w:firstLine="420" w:firstLineChars="175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  <w:t>本公司未被列入信用中国严重违法失信名单、失信被执行人名单，未被国家企业信用信息公示系统列为严重违法失信企业，商业信誉良好，无处于责令停业、破产清算、资产被接管冻结等状态。</w:t>
      </w:r>
    </w:p>
    <w:p w14:paraId="22BD57E6">
      <w:pPr>
        <w:numPr>
          <w:ilvl w:val="0"/>
          <w:numId w:val="1"/>
        </w:numPr>
        <w:ind w:left="0" w:leftChars="0" w:firstLine="420" w:firstLineChars="175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  <w:t xml:space="preserve"> 本公司具备 CNC 数控车铣、磨削、线切割、常规车铣等全套机加工能力，可承接贵公司各类金属非标零件测绘、定制加工、设备磨损备件维修重做，能满足图纸尺寸精度、外观质量、材质及使用工况要求。</w:t>
      </w:r>
    </w:p>
    <w:p w14:paraId="1DFB0CCD">
      <w:pPr>
        <w:numPr>
          <w:ilvl w:val="0"/>
          <w:numId w:val="1"/>
        </w:numPr>
        <w:ind w:left="0" w:leftChars="0" w:firstLine="420" w:firstLineChars="175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  <w:t xml:space="preserve"> 本公司郑重承诺服务时效：接到贵公司应急加工 / 维修需求后2 小时内响应；应急备件自接件、加工、检验至配送送达现场，全周期控制在 1 个自然日内，全力配合贵公司不停产设备应急抢修需求。</w:t>
      </w:r>
    </w:p>
    <w:p w14:paraId="1A8198D2">
      <w:pPr>
        <w:numPr>
          <w:ilvl w:val="0"/>
          <w:numId w:val="1"/>
        </w:numPr>
        <w:ind w:left="0" w:leftChars="0" w:firstLine="420" w:firstLineChars="175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  <w:t xml:space="preserve"> 本公司完全认可并自愿遵守贵公司本次寻源所有规则、技术要求及入库后供货、验收、结算、维保等管理规定，入库后按贵公司要求保质、保量、按时履约。 </w:t>
      </w:r>
    </w:p>
    <w:p w14:paraId="65345B7D">
      <w:pPr>
        <w:numPr>
          <w:ilvl w:val="0"/>
          <w:numId w:val="0"/>
        </w:numPr>
        <w:ind w:left="0" w:leftChars="0" w:firstLine="420" w:firstLineChars="175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  <w:t>本承诺函作为本次寻源报名必备资料，具有法律约束力，若违反任一承诺条款，贵公司有权随时取消我司入库资格、终止合作。</w:t>
      </w:r>
    </w:p>
    <w:p w14:paraId="22CEF99A">
      <w:pPr>
        <w:jc w:val="right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</w:pPr>
    </w:p>
    <w:p w14:paraId="0CD7DAC0">
      <w:pPr>
        <w:jc w:val="right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</w:pPr>
    </w:p>
    <w:p w14:paraId="3259A671">
      <w:pPr>
        <w:jc w:val="right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  <w:t xml:space="preserve">承诺单位（加盖公章）：______________ </w:t>
      </w:r>
    </w:p>
    <w:p w14:paraId="28842DEB">
      <w:pPr>
        <w:jc w:val="right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</w:pPr>
    </w:p>
    <w:p w14:paraId="5E74C4A3">
      <w:pPr>
        <w:jc w:val="right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  <w:t>法定代表人或授权委托人（签字）：______________</w:t>
      </w:r>
    </w:p>
    <w:p w14:paraId="5BA4598E">
      <w:pPr>
        <w:jc w:val="right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</w:pPr>
    </w:p>
    <w:p w14:paraId="6C6D6BC2">
      <w:pPr>
        <w:jc w:val="right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24"/>
          <w:szCs w:val="24"/>
        </w:rPr>
        <w:t>日期：______年____月____日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85451EC"/>
    <w:multiLevelType w:val="singleLevel"/>
    <w:tmpl w:val="785451EC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A62E24"/>
    <w:rsid w:val="0BB27EF8"/>
    <w:rsid w:val="741A5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782</Words>
  <Characters>821</Characters>
  <Lines>0</Lines>
  <Paragraphs>0</Paragraphs>
  <TotalTime>2</TotalTime>
  <ScaleCrop>false</ScaleCrop>
  <LinksUpToDate>false</LinksUpToDate>
  <CharactersWithSpaces>836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2026-05-22T07:11:00Z</dcterms:created>
  <dc:creator>admin</dc:creator>
  <cp:lastModifiedBy>李晓旭</cp:lastModifiedBy>
  <dcterms:modified xsi:type="dcterms:W3CDTF">2026-05-22T09:38:13Z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eyJoZGlkIjoiNDRhNTBkYjhkNmY3NDA3NDFhNzllNGE3NzhmNzM2ZjciLCJ1c2VySWQiOiI0MDg2NzMzODcifQ==</vt:lpwstr>
  </property>
  <property fmtid="{D5CDD505-2E9C-101B-9397-08002B2CF9AE}" pid="4" name="ICV">
    <vt:lpwstr>BDBDE627CB85428EBD8AF8BD7B75A6E0_12</vt:lpwstr>
  </property>
</Properties>
</file>